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D2" w:rsidRDefault="00F06E3E" w:rsidP="00F06E3E">
      <w:pPr>
        <w:pStyle w:val="Titre"/>
        <w:tabs>
          <w:tab w:val="left" w:pos="5040"/>
        </w:tabs>
        <w:ind w:left="-540"/>
        <w:jc w:val="both"/>
        <w:rPr>
          <w:b w:val="0"/>
          <w:sz w:val="20"/>
        </w:rPr>
      </w:pPr>
      <w:r>
        <w:rPr>
          <w:b w:val="0"/>
          <w:sz w:val="20"/>
        </w:rPr>
        <w:tab/>
        <w:t xml:space="preserve">      Paris, l</w:t>
      </w:r>
      <w:r w:rsidR="00982ED2">
        <w:rPr>
          <w:b w:val="0"/>
          <w:sz w:val="20"/>
        </w:rPr>
        <w:t xml:space="preserve">e </w:t>
      </w:r>
      <w:r w:rsidR="0001233A">
        <w:rPr>
          <w:b w:val="0"/>
          <w:sz w:val="20"/>
        </w:rPr>
        <w:t>16</w:t>
      </w:r>
      <w:r w:rsidR="00E54CB6">
        <w:rPr>
          <w:b w:val="0"/>
          <w:sz w:val="20"/>
        </w:rPr>
        <w:t xml:space="preserve"> juillet</w:t>
      </w:r>
      <w:r w:rsidR="00BE591C">
        <w:rPr>
          <w:b w:val="0"/>
          <w:sz w:val="20"/>
        </w:rPr>
        <w:t xml:space="preserve"> 2018</w:t>
      </w:r>
    </w:p>
    <w:p w:rsidR="00F06E3E" w:rsidRDefault="00F06E3E" w:rsidP="00F06E3E">
      <w:pPr>
        <w:pStyle w:val="Titre"/>
        <w:tabs>
          <w:tab w:val="left" w:pos="5040"/>
        </w:tabs>
        <w:ind w:left="-540"/>
        <w:jc w:val="both"/>
        <w:rPr>
          <w:b w:val="0"/>
          <w:sz w:val="20"/>
        </w:rPr>
      </w:pPr>
    </w:p>
    <w:p w:rsidR="00982ED2" w:rsidRDefault="00982ED2" w:rsidP="009C2323">
      <w:pPr>
        <w:pStyle w:val="Titre"/>
        <w:ind w:left="-540"/>
        <w:rPr>
          <w:b w:val="0"/>
          <w:sz w:val="20"/>
        </w:rPr>
      </w:pPr>
    </w:p>
    <w:p w:rsidR="0005133B" w:rsidRPr="0005133B" w:rsidRDefault="00207351" w:rsidP="0005133B">
      <w:pPr>
        <w:ind w:left="-540"/>
        <w:jc w:val="center"/>
        <w:rPr>
          <w:b/>
        </w:rPr>
      </w:pPr>
      <w:r>
        <w:rPr>
          <w:b/>
        </w:rPr>
        <w:t>OFFRE D’EMPLOI</w:t>
      </w:r>
      <w:r w:rsidR="0005133B">
        <w:rPr>
          <w:b/>
        </w:rPr>
        <w:t xml:space="preserve"> INGENIEUR</w:t>
      </w:r>
      <w:r w:rsidR="009C2323">
        <w:rPr>
          <w:b/>
        </w:rPr>
        <w:t xml:space="preserve"> </w:t>
      </w:r>
      <w:r w:rsidR="00051380">
        <w:rPr>
          <w:b/>
        </w:rPr>
        <w:t>–</w:t>
      </w:r>
      <w:r w:rsidR="009C2323">
        <w:rPr>
          <w:b/>
        </w:rPr>
        <w:t xml:space="preserve"> </w:t>
      </w:r>
      <w:r w:rsidR="00182E14">
        <w:rPr>
          <w:b/>
        </w:rPr>
        <w:t>CD</w:t>
      </w:r>
      <w:r w:rsidR="001D22C6">
        <w:rPr>
          <w:b/>
        </w:rPr>
        <w:t xml:space="preserve">D </w:t>
      </w:r>
      <w:r w:rsidR="0005133B">
        <w:rPr>
          <w:b/>
        </w:rPr>
        <w:t>8</w:t>
      </w:r>
      <w:r w:rsidR="001D22C6">
        <w:rPr>
          <w:b/>
        </w:rPr>
        <w:t xml:space="preserve"> mois</w:t>
      </w:r>
    </w:p>
    <w:p w:rsidR="00E01C8D" w:rsidRDefault="0005133B" w:rsidP="0005133B">
      <w:pPr>
        <w:ind w:left="-540"/>
        <w:jc w:val="center"/>
        <w:rPr>
          <w:b/>
        </w:rPr>
      </w:pPr>
      <w:r w:rsidRPr="0005133B">
        <w:rPr>
          <w:b/>
        </w:rPr>
        <w:t>Gestionnaire de bases de données agronomiques</w:t>
      </w:r>
    </w:p>
    <w:p w:rsidR="00F06E3E" w:rsidRDefault="00F06E3E" w:rsidP="009C2323">
      <w:pPr>
        <w:ind w:left="-540"/>
        <w:jc w:val="center"/>
        <w:rPr>
          <w:b/>
        </w:rPr>
      </w:pPr>
    </w:p>
    <w:p w:rsidR="00E01C8D" w:rsidRPr="00E01C8D" w:rsidRDefault="00E01C8D" w:rsidP="009C2323">
      <w:pPr>
        <w:ind w:left="-540"/>
        <w:jc w:val="left"/>
        <w:rPr>
          <w:b/>
        </w:rPr>
      </w:pPr>
    </w:p>
    <w:p w:rsidR="009C2323" w:rsidRDefault="00B669A2" w:rsidP="00B669A2">
      <w:pPr>
        <w:ind w:left="-540"/>
      </w:pPr>
      <w:r w:rsidRPr="00B669A2">
        <w:t xml:space="preserve">ARVALIS-Institut du Végétal, institut agricole de recherche appliquée au service des agriculteurs et des filières grandes cultures, recherche un ingénieur gestionnaire de bases de données </w:t>
      </w:r>
      <w:r w:rsidR="001D22C6">
        <w:t>dans le cadre d’un remplacement pour congé maternité</w:t>
      </w:r>
      <w:r w:rsidR="00182E14" w:rsidRPr="00182E14">
        <w:t>.</w:t>
      </w:r>
    </w:p>
    <w:p w:rsidR="00182E14" w:rsidRPr="00051380" w:rsidRDefault="00182E14" w:rsidP="009C2323">
      <w:pPr>
        <w:ind w:left="-540"/>
        <w:jc w:val="left"/>
        <w:rPr>
          <w:b/>
          <w:bCs/>
        </w:rPr>
      </w:pPr>
    </w:p>
    <w:p w:rsidR="00F06E3E" w:rsidRDefault="00F06E3E" w:rsidP="009C2323">
      <w:pPr>
        <w:ind w:left="-540"/>
        <w:jc w:val="left"/>
        <w:rPr>
          <w:rStyle w:val="lev"/>
        </w:rPr>
      </w:pPr>
    </w:p>
    <w:p w:rsidR="00B51543" w:rsidRDefault="009C2323" w:rsidP="009C2323">
      <w:pPr>
        <w:ind w:left="-540"/>
        <w:jc w:val="left"/>
      </w:pPr>
      <w:r w:rsidRPr="00051380">
        <w:rPr>
          <w:rStyle w:val="lev"/>
        </w:rPr>
        <w:t>MISSION</w:t>
      </w:r>
      <w:r w:rsidR="00D25C67">
        <w:rPr>
          <w:rStyle w:val="lev"/>
        </w:rPr>
        <w:t>S</w:t>
      </w:r>
      <w:r w:rsidR="00A10738">
        <w:rPr>
          <w:rStyle w:val="lev"/>
        </w:rPr>
        <w:t> :</w:t>
      </w:r>
      <w:r w:rsidRPr="00051380">
        <w:br/>
      </w:r>
      <w:r w:rsidRPr="00051380">
        <w:br/>
      </w:r>
      <w:r w:rsidR="00D25C67">
        <w:t>A</w:t>
      </w:r>
      <w:r w:rsidR="00D25C67" w:rsidRPr="00D25C67">
        <w:t xml:space="preserve">u sein du service Systèmes d’Information et Méthodologies </w:t>
      </w:r>
      <w:r w:rsidR="00D25C67">
        <w:t>et e</w:t>
      </w:r>
      <w:r w:rsidR="00B51543" w:rsidRPr="00CA24EA">
        <w:rPr>
          <w:rFonts w:cs="Arial"/>
        </w:rPr>
        <w:t xml:space="preserve">n relation avec </w:t>
      </w:r>
      <w:r w:rsidR="00B51543">
        <w:rPr>
          <w:rFonts w:cs="Arial"/>
        </w:rPr>
        <w:t xml:space="preserve">l’ensemble des équipes de l’institut </w:t>
      </w:r>
      <w:r w:rsidR="00B51543">
        <w:t>ses principales missions sont :</w:t>
      </w:r>
    </w:p>
    <w:p w:rsidR="00B51543" w:rsidRDefault="00B51543" w:rsidP="009C2323">
      <w:pPr>
        <w:ind w:left="-540"/>
        <w:jc w:val="left"/>
      </w:pPr>
    </w:p>
    <w:p w:rsidR="00B669A2" w:rsidRDefault="00B669A2" w:rsidP="00B669A2">
      <w:pPr>
        <w:jc w:val="left"/>
      </w:pPr>
      <w:r>
        <w:t>-</w:t>
      </w:r>
      <w:r>
        <w:tab/>
        <w:t>Assurer au quotidien, auprès des agronomes de l’institut, un appui méthodologique en matière de gestion, d’interrogation et de traitement des données</w:t>
      </w:r>
      <w:r w:rsidR="00692203">
        <w:t xml:space="preserve"> de l’institut</w:t>
      </w:r>
      <w:r>
        <w:t>.</w:t>
      </w:r>
    </w:p>
    <w:p w:rsidR="00D25C67" w:rsidRDefault="00B669A2" w:rsidP="00D25C67">
      <w:pPr>
        <w:jc w:val="left"/>
      </w:pPr>
      <w:r>
        <w:t>-</w:t>
      </w:r>
      <w:r>
        <w:tab/>
      </w:r>
      <w:r w:rsidR="00D25C67">
        <w:t>Développer ou faire évoluer des applications Access de gestion de données agronomiques</w:t>
      </w:r>
      <w:r w:rsidR="00692203">
        <w:t>.</w:t>
      </w:r>
    </w:p>
    <w:p w:rsidR="00845C65" w:rsidRDefault="00845C65" w:rsidP="00D25C67">
      <w:pPr>
        <w:jc w:val="left"/>
      </w:pPr>
      <w:r>
        <w:t>-</w:t>
      </w:r>
      <w:r>
        <w:tab/>
        <w:t>Assurer la mise à jour des bases de résultat</w:t>
      </w:r>
      <w:r w:rsidR="00EA0620">
        <w:t>s</w:t>
      </w:r>
      <w:r>
        <w:t xml:space="preserve"> d’expérimentation</w:t>
      </w:r>
      <w:r w:rsidR="00EA0620">
        <w:t>s</w:t>
      </w:r>
      <w:r>
        <w:t xml:space="preserve"> variété</w:t>
      </w:r>
      <w:r w:rsidR="00EA0620">
        <w:t>s</w:t>
      </w:r>
      <w:r>
        <w:t xml:space="preserve"> et de génotypage à partir de fichiers de données (ETL).</w:t>
      </w:r>
    </w:p>
    <w:p w:rsidR="002942F8" w:rsidRDefault="002942F8" w:rsidP="00D25C67">
      <w:pPr>
        <w:jc w:val="left"/>
      </w:pPr>
      <w:r>
        <w:t>-</w:t>
      </w:r>
      <w:r>
        <w:tab/>
        <w:t xml:space="preserve">Développer ou faire évoluer des services de mise à disposition des données à l’externe (API). </w:t>
      </w:r>
    </w:p>
    <w:p w:rsidR="00D25C67" w:rsidRDefault="00D25C67" w:rsidP="00D25C67">
      <w:pPr>
        <w:ind w:left="-567"/>
        <w:jc w:val="left"/>
      </w:pPr>
    </w:p>
    <w:p w:rsidR="00D25C67" w:rsidRDefault="001217E9" w:rsidP="001217E9">
      <w:pPr>
        <w:ind w:left="-567"/>
      </w:pPr>
      <w:r>
        <w:t>L’accessibilité des données et fonctions de calcul devient un enjeu primordial. L’institut a pris le virage de l’ouverture de son système d’information à des tiers via le portail API AGRO. L</w:t>
      </w:r>
      <w:r w:rsidR="00692203">
        <w:t xml:space="preserve">a personne recrutée aura en charge le suivi d’une prestation de développement d’interfaces de programmation d’application (API) de calcul d’indicateurs de performance des exploitations (économique, environnemental, technique). Cette fonctionnalité nécessite </w:t>
      </w:r>
      <w:r>
        <w:t xml:space="preserve">de gérer une </w:t>
      </w:r>
      <w:r w:rsidR="0001233A">
        <w:t>grande</w:t>
      </w:r>
      <w:r>
        <w:t xml:space="preserve"> quantité de paramètres en entrée (décrivant </w:t>
      </w:r>
      <w:r w:rsidR="00973620">
        <w:t>le système de culture</w:t>
      </w:r>
      <w:r>
        <w:t>) avec des enjeux sur les temps de calcul.</w:t>
      </w:r>
    </w:p>
    <w:p w:rsidR="00692203" w:rsidRDefault="00692203" w:rsidP="00692203">
      <w:pPr>
        <w:ind w:left="-567"/>
      </w:pPr>
      <w:r>
        <w:t xml:space="preserve">Elle sera accompagnée dans cette tâche par la </w:t>
      </w:r>
      <w:r w:rsidR="002942F8">
        <w:t>coordinatrice technique de l’outil.</w:t>
      </w:r>
      <w:r>
        <w:t xml:space="preserve"> </w:t>
      </w:r>
    </w:p>
    <w:p w:rsidR="00D25C67" w:rsidRPr="00D25C67" w:rsidRDefault="00D25C67" w:rsidP="00D25C67">
      <w:pPr>
        <w:ind w:left="-567"/>
        <w:jc w:val="left"/>
        <w:rPr>
          <w:rStyle w:val="lev"/>
          <w:b w:val="0"/>
          <w:bCs w:val="0"/>
        </w:rPr>
      </w:pPr>
    </w:p>
    <w:p w:rsidR="00D25C67" w:rsidRPr="00DF0BE9" w:rsidRDefault="009C2323" w:rsidP="00D25C67">
      <w:pPr>
        <w:autoSpaceDE w:val="0"/>
        <w:autoSpaceDN w:val="0"/>
        <w:adjustRightInd w:val="0"/>
        <w:ind w:left="-567"/>
        <w:rPr>
          <w:rFonts w:cs="Arial"/>
          <w:b/>
          <w:bCs/>
        </w:rPr>
      </w:pPr>
      <w:bookmarkStart w:id="0" w:name="_GoBack"/>
      <w:r w:rsidRPr="00051380">
        <w:rPr>
          <w:rStyle w:val="lev"/>
        </w:rPr>
        <w:t xml:space="preserve"> </w:t>
      </w:r>
      <w:r w:rsidR="00D25C67" w:rsidRPr="00DF0BE9">
        <w:rPr>
          <w:rFonts w:cs="Arial"/>
          <w:b/>
          <w:bCs/>
        </w:rPr>
        <w:t>Profil :</w:t>
      </w:r>
    </w:p>
    <w:p w:rsidR="00D25C67" w:rsidRPr="00DF0BE9" w:rsidRDefault="00D25C67" w:rsidP="00D25C67">
      <w:pPr>
        <w:autoSpaceDE w:val="0"/>
        <w:autoSpaceDN w:val="0"/>
        <w:adjustRightInd w:val="0"/>
        <w:ind w:left="-567"/>
        <w:rPr>
          <w:rFonts w:cs="Arial"/>
          <w:b/>
          <w:bCs/>
        </w:rPr>
      </w:pPr>
    </w:p>
    <w:p w:rsidR="00D25C67" w:rsidRPr="001C1FE9" w:rsidRDefault="00D25C67" w:rsidP="00D25C67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Bac +5 d</w:t>
      </w:r>
      <w:r w:rsidRPr="001C1FE9">
        <w:rPr>
          <w:rFonts w:cs="Arial"/>
        </w:rPr>
        <w:t xml:space="preserve">ouble compétence </w:t>
      </w:r>
      <w:r>
        <w:rPr>
          <w:rFonts w:cs="Arial"/>
        </w:rPr>
        <w:t>Agri - Agro</w:t>
      </w:r>
      <w:r w:rsidRPr="001C1FE9">
        <w:rPr>
          <w:rFonts w:cs="Arial"/>
        </w:rPr>
        <w:t xml:space="preserve"> et informatique souhaitée</w:t>
      </w:r>
      <w:r>
        <w:rPr>
          <w:rFonts w:cs="Arial"/>
        </w:rPr>
        <w:t>.</w:t>
      </w:r>
    </w:p>
    <w:p w:rsidR="00D25C67" w:rsidRDefault="00D25C67" w:rsidP="00D25C67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</w:rPr>
      </w:pPr>
      <w:r w:rsidRPr="001C1FE9">
        <w:rPr>
          <w:rFonts w:cs="Arial"/>
        </w:rPr>
        <w:t xml:space="preserve">Compétences en bases de données (SQL), </w:t>
      </w:r>
      <w:r w:rsidR="004C0B7A">
        <w:rPr>
          <w:rFonts w:cs="Arial"/>
        </w:rPr>
        <w:t>PostgreSQL et</w:t>
      </w:r>
      <w:r w:rsidR="004C0B7A" w:rsidRPr="001C1FE9">
        <w:rPr>
          <w:rFonts w:cs="Arial"/>
        </w:rPr>
        <w:t xml:space="preserve"> </w:t>
      </w:r>
      <w:r w:rsidRPr="001C1FE9">
        <w:rPr>
          <w:rFonts w:cs="Arial"/>
        </w:rPr>
        <w:t xml:space="preserve">maîtrise </w:t>
      </w:r>
      <w:r>
        <w:rPr>
          <w:rFonts w:cs="Arial"/>
        </w:rPr>
        <w:t>d’</w:t>
      </w:r>
      <w:r w:rsidRPr="001C1FE9">
        <w:rPr>
          <w:rFonts w:cs="Arial"/>
        </w:rPr>
        <w:t xml:space="preserve">Access </w:t>
      </w:r>
      <w:r w:rsidR="004C0B7A">
        <w:rPr>
          <w:rFonts w:cs="Arial"/>
        </w:rPr>
        <w:t>(VBA)</w:t>
      </w:r>
      <w:r w:rsidRPr="001C1FE9">
        <w:rPr>
          <w:rFonts w:cs="Arial"/>
        </w:rPr>
        <w:t>.</w:t>
      </w:r>
    </w:p>
    <w:p w:rsidR="004C0B7A" w:rsidRDefault="004C0B7A" w:rsidP="00D25C67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Compétences en développement web</w:t>
      </w:r>
      <w:r w:rsidRPr="004C0B7A">
        <w:rPr>
          <w:rFonts w:cs="Arial"/>
        </w:rPr>
        <w:t xml:space="preserve"> </w:t>
      </w:r>
      <w:r w:rsidR="00EA0620">
        <w:rPr>
          <w:rFonts w:cs="Arial"/>
        </w:rPr>
        <w:t xml:space="preserve">langage </w:t>
      </w:r>
      <w:proofErr w:type="spellStart"/>
      <w:r w:rsidR="00EA0620">
        <w:rPr>
          <w:rFonts w:cs="Arial"/>
        </w:rPr>
        <w:t>PhP</w:t>
      </w:r>
      <w:proofErr w:type="spellEnd"/>
      <w:r w:rsidR="00EA0620">
        <w:rPr>
          <w:rFonts w:cs="Arial"/>
        </w:rPr>
        <w:t>.</w:t>
      </w:r>
    </w:p>
    <w:p w:rsidR="00D25C67" w:rsidRDefault="00D25C67" w:rsidP="00D25C67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Une expérience en développement </w:t>
      </w:r>
      <w:r w:rsidR="004C0B7A">
        <w:rPr>
          <w:rFonts w:cs="Arial"/>
        </w:rPr>
        <w:t>d’API</w:t>
      </w:r>
      <w:r>
        <w:rPr>
          <w:rFonts w:cs="Arial"/>
        </w:rPr>
        <w:t xml:space="preserve"> serait appréciée.</w:t>
      </w:r>
    </w:p>
    <w:p w:rsidR="00D25C67" w:rsidRDefault="00D25C67" w:rsidP="00D25C67">
      <w:pPr>
        <w:numPr>
          <w:ilvl w:val="0"/>
          <w:numId w:val="13"/>
        </w:numPr>
        <w:autoSpaceDE w:val="0"/>
        <w:autoSpaceDN w:val="0"/>
        <w:adjustRightInd w:val="0"/>
        <w:rPr>
          <w:rFonts w:cs="Arial"/>
        </w:rPr>
      </w:pPr>
      <w:r w:rsidRPr="001C1FE9">
        <w:rPr>
          <w:rFonts w:cs="Arial"/>
        </w:rPr>
        <w:t>Forte aptitude au travail en équipe, bon relationnel</w:t>
      </w:r>
      <w:r>
        <w:rPr>
          <w:rFonts w:cs="Arial"/>
        </w:rPr>
        <w:t>, autonomie</w:t>
      </w:r>
      <w:r w:rsidRPr="001C1FE9">
        <w:rPr>
          <w:rFonts w:cs="Arial"/>
        </w:rPr>
        <w:t xml:space="preserve"> et rigueur méthodologique.</w:t>
      </w:r>
    </w:p>
    <w:bookmarkEnd w:id="0"/>
    <w:p w:rsidR="00D25C67" w:rsidRPr="00DF0BE9" w:rsidRDefault="00D25C67" w:rsidP="00D25C67">
      <w:pPr>
        <w:autoSpaceDE w:val="0"/>
        <w:autoSpaceDN w:val="0"/>
        <w:adjustRightInd w:val="0"/>
        <w:ind w:left="-567"/>
        <w:rPr>
          <w:rFonts w:cs="Arial"/>
          <w:b/>
          <w:bCs/>
        </w:rPr>
      </w:pPr>
    </w:p>
    <w:p w:rsidR="00D25C67" w:rsidRDefault="00D25C67" w:rsidP="00D25C67">
      <w:pPr>
        <w:ind w:left="-567"/>
        <w:rPr>
          <w:rFonts w:cs="Arial"/>
        </w:rPr>
      </w:pPr>
      <w:r w:rsidRPr="00DF0BE9">
        <w:rPr>
          <w:rFonts w:cs="Arial"/>
          <w:b/>
          <w:bCs/>
        </w:rPr>
        <w:t>Lieu de travail :</w:t>
      </w:r>
      <w:r w:rsidRPr="00DF0BE9">
        <w:rPr>
          <w:rFonts w:cs="Arial"/>
        </w:rPr>
        <w:t xml:space="preserve"> </w:t>
      </w:r>
    </w:p>
    <w:p w:rsidR="00D25C67" w:rsidRPr="004E4D98" w:rsidRDefault="00D25C67" w:rsidP="00D25C67">
      <w:pPr>
        <w:ind w:left="-567"/>
        <w:rPr>
          <w:rFonts w:cs="Arial"/>
        </w:rPr>
      </w:pPr>
      <w:proofErr w:type="spellStart"/>
      <w:r w:rsidRPr="00DF0BE9">
        <w:rPr>
          <w:rFonts w:cs="Arial"/>
        </w:rPr>
        <w:t>Boigneville</w:t>
      </w:r>
      <w:proofErr w:type="spellEnd"/>
      <w:r>
        <w:rPr>
          <w:rFonts w:cs="Arial"/>
        </w:rPr>
        <w:t xml:space="preserve"> </w:t>
      </w:r>
      <w:r w:rsidRPr="00DF0BE9">
        <w:rPr>
          <w:rFonts w:cs="Arial"/>
        </w:rPr>
        <w:t>(91)</w:t>
      </w:r>
      <w:r>
        <w:rPr>
          <w:rFonts w:cs="Arial"/>
        </w:rPr>
        <w:t xml:space="preserve">. </w:t>
      </w:r>
      <w:r w:rsidRPr="004E4D98">
        <w:rPr>
          <w:rFonts w:cs="Arial"/>
        </w:rPr>
        <w:t>A proximité de Malesherbes (45), Fontainebleau (77), Etampes (91).</w:t>
      </w:r>
      <w:r w:rsidRPr="00C266EF">
        <w:rPr>
          <w:rFonts w:cs="Arial"/>
        </w:rPr>
        <w:t xml:space="preserve"> </w:t>
      </w:r>
      <w:r w:rsidRPr="004E4D98">
        <w:rPr>
          <w:rFonts w:cs="Arial"/>
        </w:rPr>
        <w:t>Voiture personnelle conseillée.</w:t>
      </w:r>
    </w:p>
    <w:p w:rsidR="00D25C67" w:rsidRDefault="00D25C67" w:rsidP="00D25C67">
      <w:pPr>
        <w:ind w:left="-567"/>
        <w:rPr>
          <w:rFonts w:cs="Arial"/>
        </w:rPr>
      </w:pPr>
      <w:r>
        <w:rPr>
          <w:rFonts w:cs="Arial"/>
        </w:rPr>
        <w:t xml:space="preserve">En voiture : </w:t>
      </w:r>
      <w:r w:rsidRPr="004E4D98">
        <w:rPr>
          <w:rFonts w:cs="Arial"/>
        </w:rPr>
        <w:t>1 heure de</w:t>
      </w:r>
      <w:r>
        <w:rPr>
          <w:rFonts w:cs="Arial"/>
        </w:rPr>
        <w:t>s portes sud de Paris</w:t>
      </w:r>
      <w:r w:rsidRPr="004E4D98">
        <w:rPr>
          <w:rFonts w:cs="Arial"/>
        </w:rPr>
        <w:t xml:space="preserve">, </w:t>
      </w:r>
    </w:p>
    <w:p w:rsidR="00D25C67" w:rsidRPr="004E4D98" w:rsidRDefault="00D25C67" w:rsidP="00D25C67">
      <w:pPr>
        <w:ind w:left="-567"/>
        <w:rPr>
          <w:rFonts w:cs="Arial"/>
        </w:rPr>
      </w:pPr>
      <w:r>
        <w:rPr>
          <w:rFonts w:cs="Arial"/>
        </w:rPr>
        <w:t xml:space="preserve">En train : </w:t>
      </w:r>
      <w:r w:rsidRPr="004E4D98">
        <w:rPr>
          <w:rFonts w:cs="Arial"/>
        </w:rPr>
        <w:t xml:space="preserve">1h30 </w:t>
      </w:r>
      <w:r>
        <w:rPr>
          <w:rFonts w:cs="Arial"/>
        </w:rPr>
        <w:t>de Paris Gare de Lyon</w:t>
      </w:r>
      <w:r w:rsidRPr="004E4D98">
        <w:rPr>
          <w:rFonts w:cs="Arial"/>
        </w:rPr>
        <w:t>.</w:t>
      </w:r>
      <w:r>
        <w:rPr>
          <w:rFonts w:cs="Arial"/>
        </w:rPr>
        <w:t xml:space="preserve"> </w:t>
      </w:r>
      <w:r w:rsidRPr="004E4D98">
        <w:rPr>
          <w:rFonts w:cs="Arial"/>
        </w:rPr>
        <w:t xml:space="preserve">Gare SNCF (RER D) à </w:t>
      </w:r>
      <w:proofErr w:type="spellStart"/>
      <w:r w:rsidRPr="004E4D98">
        <w:rPr>
          <w:rFonts w:cs="Arial"/>
        </w:rPr>
        <w:t>Boigneville</w:t>
      </w:r>
      <w:proofErr w:type="spellEnd"/>
      <w:r w:rsidRPr="004E4D98">
        <w:rPr>
          <w:rFonts w:cs="Arial"/>
        </w:rPr>
        <w:t xml:space="preserve"> pu</w:t>
      </w:r>
      <w:r>
        <w:rPr>
          <w:rFonts w:cs="Arial"/>
        </w:rPr>
        <w:t>is 15 mn à pied.</w:t>
      </w:r>
    </w:p>
    <w:p w:rsidR="00D25C67" w:rsidRPr="00DF0BE9" w:rsidRDefault="00D25C67" w:rsidP="00D25C67">
      <w:pPr>
        <w:ind w:left="-567"/>
        <w:rPr>
          <w:rFonts w:cs="Arial"/>
          <w:b/>
          <w:bCs/>
        </w:rPr>
      </w:pPr>
      <w:r w:rsidRPr="004E4D98">
        <w:rPr>
          <w:rFonts w:cs="Arial"/>
          <w:b/>
          <w:bCs/>
        </w:rPr>
        <w:t xml:space="preserve">Informations pratiques : </w:t>
      </w:r>
      <w:r w:rsidRPr="004E4D98">
        <w:rPr>
          <w:rFonts w:cs="Arial"/>
        </w:rPr>
        <w:t>Restaurant d’entreprise sur place.</w:t>
      </w:r>
      <w:r w:rsidRPr="00DF0BE9">
        <w:rPr>
          <w:rFonts w:cs="Arial"/>
          <w:b/>
          <w:bCs/>
        </w:rPr>
        <w:t xml:space="preserve"> </w:t>
      </w:r>
    </w:p>
    <w:p w:rsidR="00D25C67" w:rsidRDefault="00D25C67" w:rsidP="00D25C67">
      <w:pPr>
        <w:autoSpaceDE w:val="0"/>
        <w:autoSpaceDN w:val="0"/>
        <w:adjustRightInd w:val="0"/>
        <w:ind w:left="-567"/>
        <w:rPr>
          <w:rFonts w:cs="Arial"/>
        </w:rPr>
      </w:pPr>
      <w:r w:rsidRPr="00DF0BE9">
        <w:rPr>
          <w:rFonts w:cs="Arial"/>
          <w:b/>
          <w:bCs/>
        </w:rPr>
        <w:t>Conditions :</w:t>
      </w:r>
      <w:r w:rsidRPr="00DF0BE9">
        <w:rPr>
          <w:rFonts w:cs="Arial"/>
        </w:rPr>
        <w:t xml:space="preserve"> salaire selon grille en vigueur.</w:t>
      </w:r>
    </w:p>
    <w:p w:rsidR="00692203" w:rsidRPr="00692203" w:rsidRDefault="00692203" w:rsidP="00D25C67">
      <w:pPr>
        <w:autoSpaceDE w:val="0"/>
        <w:autoSpaceDN w:val="0"/>
        <w:adjustRightInd w:val="0"/>
        <w:ind w:left="-567"/>
        <w:rPr>
          <w:rFonts w:cs="Arial"/>
          <w:b/>
        </w:rPr>
      </w:pPr>
      <w:r>
        <w:rPr>
          <w:rFonts w:cs="Arial"/>
          <w:b/>
          <w:bCs/>
        </w:rPr>
        <w:t>Durée :</w:t>
      </w:r>
      <w:r>
        <w:rPr>
          <w:rFonts w:cs="Arial"/>
        </w:rPr>
        <w:t xml:space="preserve"> </w:t>
      </w:r>
      <w:r w:rsidRPr="00692203">
        <w:rPr>
          <w:rFonts w:cs="Arial"/>
        </w:rPr>
        <w:t>8 mois</w:t>
      </w:r>
    </w:p>
    <w:p w:rsidR="00D25C67" w:rsidRPr="00DF0BE9" w:rsidRDefault="00D25C67" w:rsidP="00D25C67">
      <w:pPr>
        <w:autoSpaceDE w:val="0"/>
        <w:autoSpaceDN w:val="0"/>
        <w:adjustRightInd w:val="0"/>
        <w:ind w:left="-567"/>
        <w:rPr>
          <w:rFonts w:cs="Arial"/>
        </w:rPr>
      </w:pPr>
      <w:r w:rsidRPr="00DF0BE9">
        <w:rPr>
          <w:rFonts w:cs="Arial"/>
          <w:b/>
          <w:bCs/>
        </w:rPr>
        <w:t xml:space="preserve">Prise de fonction : </w:t>
      </w:r>
      <w:r w:rsidR="0095721E">
        <w:rPr>
          <w:rFonts w:cs="Arial"/>
        </w:rPr>
        <w:t>septembre 2018</w:t>
      </w:r>
    </w:p>
    <w:p w:rsidR="00D25C67" w:rsidRDefault="00D25C67" w:rsidP="00D25C67">
      <w:pPr>
        <w:autoSpaceDE w:val="0"/>
        <w:autoSpaceDN w:val="0"/>
        <w:adjustRightInd w:val="0"/>
        <w:ind w:left="-567"/>
        <w:rPr>
          <w:rFonts w:cs="Arial"/>
          <w:b/>
          <w:bCs/>
        </w:rPr>
      </w:pPr>
    </w:p>
    <w:p w:rsidR="00507C9E" w:rsidRPr="00051380" w:rsidRDefault="00507C9E" w:rsidP="00507C9E">
      <w:pPr>
        <w:ind w:left="-540"/>
        <w:jc w:val="left"/>
        <w:rPr>
          <w:rStyle w:val="Accentuation"/>
          <w:i w:val="0"/>
          <w:iCs w:val="0"/>
        </w:rPr>
      </w:pPr>
      <w:r w:rsidRPr="00051380">
        <w:rPr>
          <w:b/>
        </w:rPr>
        <w:t xml:space="preserve">Adresser </w:t>
      </w:r>
      <w:r w:rsidR="004A0C8D">
        <w:rPr>
          <w:b/>
        </w:rPr>
        <w:t xml:space="preserve">votre </w:t>
      </w:r>
      <w:r w:rsidRPr="00051380">
        <w:rPr>
          <w:b/>
        </w:rPr>
        <w:t>candidature à :</w:t>
      </w:r>
    </w:p>
    <w:p w:rsidR="00507C9E" w:rsidRPr="00051380" w:rsidRDefault="00A961CF" w:rsidP="00507C9E">
      <w:pPr>
        <w:ind w:left="-540"/>
        <w:jc w:val="left"/>
        <w:rPr>
          <w:rStyle w:val="Accentuation"/>
        </w:rPr>
      </w:pPr>
      <w:r>
        <w:rPr>
          <w:rStyle w:val="Accentuation"/>
          <w:i w:val="0"/>
          <w:iCs w:val="0"/>
        </w:rPr>
        <w:t>Bruno LAUGA</w:t>
      </w:r>
      <w:r w:rsidR="00507C9E" w:rsidRPr="00051380">
        <w:rPr>
          <w:i/>
          <w:iCs/>
        </w:rPr>
        <w:br/>
      </w:r>
      <w:r w:rsidR="00507C9E" w:rsidRPr="00051380">
        <w:t xml:space="preserve">ARVALIS – Institut du végétal - </w:t>
      </w:r>
      <w:r w:rsidR="00E37781">
        <w:rPr>
          <w:rStyle w:val="Accentuation"/>
          <w:i w:val="0"/>
          <w:iCs w:val="0"/>
        </w:rPr>
        <w:t>Service S</w:t>
      </w:r>
      <w:r w:rsidR="00507C9E" w:rsidRPr="00051380">
        <w:rPr>
          <w:rStyle w:val="Accentuation"/>
          <w:i w:val="0"/>
          <w:iCs w:val="0"/>
        </w:rPr>
        <w:t>IM</w:t>
      </w:r>
    </w:p>
    <w:p w:rsidR="00507C9E" w:rsidRPr="00051380" w:rsidRDefault="00507C9E" w:rsidP="00507C9E">
      <w:pPr>
        <w:ind w:left="-540"/>
        <w:jc w:val="left"/>
        <w:rPr>
          <w:rStyle w:val="Accentuation"/>
          <w:i w:val="0"/>
          <w:iCs w:val="0"/>
        </w:rPr>
      </w:pPr>
      <w:r w:rsidRPr="00051380">
        <w:rPr>
          <w:rStyle w:val="Accentuation"/>
          <w:i w:val="0"/>
          <w:iCs w:val="0"/>
        </w:rPr>
        <w:t xml:space="preserve">Station expérimentale -91720 </w:t>
      </w:r>
      <w:proofErr w:type="spellStart"/>
      <w:r w:rsidRPr="00051380">
        <w:rPr>
          <w:rStyle w:val="Accentuation"/>
          <w:i w:val="0"/>
          <w:iCs w:val="0"/>
        </w:rPr>
        <w:t>Boigneville</w:t>
      </w:r>
      <w:proofErr w:type="spellEnd"/>
      <w:r w:rsidRPr="00051380">
        <w:rPr>
          <w:rStyle w:val="Accentuation"/>
          <w:i w:val="0"/>
          <w:iCs w:val="0"/>
        </w:rPr>
        <w:t xml:space="preserve"> </w:t>
      </w:r>
    </w:p>
    <w:p w:rsidR="00A961CF" w:rsidRDefault="00A961CF" w:rsidP="00610108">
      <w:pPr>
        <w:ind w:left="-540"/>
        <w:jc w:val="left"/>
        <w:sectPr w:rsidR="00A961CF" w:rsidSect="00EB04D1">
          <w:pgSz w:w="11906" w:h="16838"/>
          <w:pgMar w:top="1701" w:right="1469" w:bottom="1418" w:left="2552" w:header="709" w:footer="709" w:gutter="0"/>
          <w:cols w:space="708"/>
          <w:docGrid w:linePitch="360"/>
        </w:sectPr>
      </w:pPr>
    </w:p>
    <w:p w:rsidR="00610108" w:rsidRPr="00051380" w:rsidRDefault="00A961CF" w:rsidP="00610108">
      <w:pPr>
        <w:ind w:left="-540"/>
        <w:jc w:val="left"/>
        <w:rPr>
          <w:rStyle w:val="Accentuation"/>
          <w:i w:val="0"/>
          <w:iCs w:val="0"/>
        </w:rPr>
      </w:pPr>
      <w:r>
        <w:rPr>
          <w:rStyle w:val="Lienhypertexte"/>
        </w:rPr>
        <w:lastRenderedPageBreak/>
        <w:t>b.lauga@arvalis.fr</w:t>
      </w:r>
    </w:p>
    <w:sectPr w:rsidR="00610108" w:rsidRPr="00051380" w:rsidSect="00A961CF">
      <w:type w:val="continuous"/>
      <w:pgSz w:w="11906" w:h="16838"/>
      <w:pgMar w:top="1701" w:right="1469" w:bottom="1418" w:left="2552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2F4"/>
    <w:multiLevelType w:val="hybridMultilevel"/>
    <w:tmpl w:val="B77A6E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48E8"/>
    <w:multiLevelType w:val="singleLevel"/>
    <w:tmpl w:val="04A6A0BC"/>
    <w:lvl w:ilvl="0">
      <w:start w:val="2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1E060D55"/>
    <w:multiLevelType w:val="multilevel"/>
    <w:tmpl w:val="568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223A"/>
    <w:multiLevelType w:val="singleLevel"/>
    <w:tmpl w:val="04A6A0BC"/>
    <w:lvl w:ilvl="0">
      <w:start w:val="2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24127A44"/>
    <w:multiLevelType w:val="hybridMultilevel"/>
    <w:tmpl w:val="88440A28"/>
    <w:lvl w:ilvl="0" w:tplc="53984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2049"/>
    <w:multiLevelType w:val="hybridMultilevel"/>
    <w:tmpl w:val="764CC094"/>
    <w:lvl w:ilvl="0" w:tplc="E3D4B6A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28D51D47"/>
    <w:multiLevelType w:val="hybridMultilevel"/>
    <w:tmpl w:val="B1CA3B06"/>
    <w:lvl w:ilvl="0" w:tplc="1A5458D0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32552C4E"/>
    <w:multiLevelType w:val="hybridMultilevel"/>
    <w:tmpl w:val="C9602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51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11144B"/>
    <w:multiLevelType w:val="hybridMultilevel"/>
    <w:tmpl w:val="7C203A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02135"/>
    <w:multiLevelType w:val="singleLevel"/>
    <w:tmpl w:val="04A6A0BC"/>
    <w:lvl w:ilvl="0">
      <w:start w:val="2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44F939B9"/>
    <w:multiLevelType w:val="hybridMultilevel"/>
    <w:tmpl w:val="5686D9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686C"/>
    <w:multiLevelType w:val="multilevel"/>
    <w:tmpl w:val="568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CB"/>
    <w:rsid w:val="000115EF"/>
    <w:rsid w:val="0001233A"/>
    <w:rsid w:val="00013446"/>
    <w:rsid w:val="00045F7E"/>
    <w:rsid w:val="0005133B"/>
    <w:rsid w:val="00051380"/>
    <w:rsid w:val="00065BFD"/>
    <w:rsid w:val="00102AEE"/>
    <w:rsid w:val="001217E9"/>
    <w:rsid w:val="00127EBF"/>
    <w:rsid w:val="00155637"/>
    <w:rsid w:val="00182E14"/>
    <w:rsid w:val="001A5A8F"/>
    <w:rsid w:val="001D22C6"/>
    <w:rsid w:val="001D6AC6"/>
    <w:rsid w:val="00201141"/>
    <w:rsid w:val="00207351"/>
    <w:rsid w:val="00211E1B"/>
    <w:rsid w:val="00271768"/>
    <w:rsid w:val="002926DD"/>
    <w:rsid w:val="002942F8"/>
    <w:rsid w:val="002B0987"/>
    <w:rsid w:val="00370C1F"/>
    <w:rsid w:val="003720DB"/>
    <w:rsid w:val="003C446E"/>
    <w:rsid w:val="003E2ED5"/>
    <w:rsid w:val="003E3AFC"/>
    <w:rsid w:val="003F76FD"/>
    <w:rsid w:val="004261DE"/>
    <w:rsid w:val="00490645"/>
    <w:rsid w:val="004A0C8D"/>
    <w:rsid w:val="004B6826"/>
    <w:rsid w:val="004C0B7A"/>
    <w:rsid w:val="00507C9E"/>
    <w:rsid w:val="00594F31"/>
    <w:rsid w:val="005A7D98"/>
    <w:rsid w:val="005B42AB"/>
    <w:rsid w:val="005E78BC"/>
    <w:rsid w:val="00607074"/>
    <w:rsid w:val="00610108"/>
    <w:rsid w:val="006511B8"/>
    <w:rsid w:val="00677C4E"/>
    <w:rsid w:val="00692203"/>
    <w:rsid w:val="00694ECB"/>
    <w:rsid w:val="006D7E11"/>
    <w:rsid w:val="00780FC3"/>
    <w:rsid w:val="007E4A15"/>
    <w:rsid w:val="00845C65"/>
    <w:rsid w:val="00866E22"/>
    <w:rsid w:val="00875C02"/>
    <w:rsid w:val="00882F5D"/>
    <w:rsid w:val="008948B2"/>
    <w:rsid w:val="008A18FB"/>
    <w:rsid w:val="008B795B"/>
    <w:rsid w:val="008F6006"/>
    <w:rsid w:val="009107F3"/>
    <w:rsid w:val="009254FD"/>
    <w:rsid w:val="0095721E"/>
    <w:rsid w:val="00973620"/>
    <w:rsid w:val="00982ED2"/>
    <w:rsid w:val="009C0E68"/>
    <w:rsid w:val="009C2323"/>
    <w:rsid w:val="00A10738"/>
    <w:rsid w:val="00A5286D"/>
    <w:rsid w:val="00A71C4E"/>
    <w:rsid w:val="00A961CF"/>
    <w:rsid w:val="00AD5881"/>
    <w:rsid w:val="00B47E60"/>
    <w:rsid w:val="00B51543"/>
    <w:rsid w:val="00B669A2"/>
    <w:rsid w:val="00B7265C"/>
    <w:rsid w:val="00BD2CA6"/>
    <w:rsid w:val="00BE591C"/>
    <w:rsid w:val="00C649B9"/>
    <w:rsid w:val="00C67EAA"/>
    <w:rsid w:val="00C958DD"/>
    <w:rsid w:val="00CD3378"/>
    <w:rsid w:val="00CF2274"/>
    <w:rsid w:val="00D25C67"/>
    <w:rsid w:val="00D8322B"/>
    <w:rsid w:val="00D91763"/>
    <w:rsid w:val="00DB4109"/>
    <w:rsid w:val="00E01C8D"/>
    <w:rsid w:val="00E2526D"/>
    <w:rsid w:val="00E32C9D"/>
    <w:rsid w:val="00E37781"/>
    <w:rsid w:val="00E54CB6"/>
    <w:rsid w:val="00E65084"/>
    <w:rsid w:val="00E66A76"/>
    <w:rsid w:val="00E67256"/>
    <w:rsid w:val="00E95E6A"/>
    <w:rsid w:val="00EA0620"/>
    <w:rsid w:val="00EB04D1"/>
    <w:rsid w:val="00ED6383"/>
    <w:rsid w:val="00EE7103"/>
    <w:rsid w:val="00EE7F83"/>
    <w:rsid w:val="00F06E3E"/>
    <w:rsid w:val="00F15DD8"/>
    <w:rsid w:val="00F85F80"/>
    <w:rsid w:val="00FC2969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1445B7-07A5-4BEB-B096-38384D7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CB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94ECB"/>
    <w:pPr>
      <w:jc w:val="center"/>
    </w:pPr>
    <w:rPr>
      <w:b/>
      <w:sz w:val="24"/>
    </w:rPr>
  </w:style>
  <w:style w:type="paragraph" w:styleId="Textedebulles">
    <w:name w:val="Balloon Text"/>
    <w:basedOn w:val="Normal"/>
    <w:semiHidden/>
    <w:rsid w:val="00A71C4E"/>
    <w:rPr>
      <w:rFonts w:ascii="Tahoma" w:hAnsi="Tahoma" w:cs="Tahoma"/>
      <w:sz w:val="16"/>
      <w:szCs w:val="16"/>
    </w:rPr>
  </w:style>
  <w:style w:type="character" w:styleId="Lienhypertexte">
    <w:name w:val="Hyperlink"/>
    <w:rsid w:val="00EB04D1"/>
    <w:rPr>
      <w:color w:val="0000FF"/>
      <w:u w:val="single"/>
    </w:rPr>
  </w:style>
  <w:style w:type="character" w:customStyle="1" w:styleId="Arvalis">
    <w:name w:val="Arvalis"/>
    <w:semiHidden/>
    <w:rsid w:val="00EB04D1"/>
    <w:rPr>
      <w:rFonts w:ascii="Arial" w:hAnsi="Arial" w:cs="Arial"/>
      <w:color w:val="auto"/>
      <w:sz w:val="20"/>
      <w:szCs w:val="20"/>
    </w:rPr>
  </w:style>
  <w:style w:type="paragraph" w:styleId="Signaturelectronique">
    <w:name w:val="E-mail Signature"/>
    <w:basedOn w:val="Normal"/>
    <w:rsid w:val="00EB04D1"/>
    <w:pPr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qFormat/>
    <w:rsid w:val="009C2323"/>
    <w:rPr>
      <w:b/>
      <w:bCs/>
    </w:rPr>
  </w:style>
  <w:style w:type="character" w:customStyle="1" w:styleId="Lienhypertexte1">
    <w:name w:val="Lien hypertexte1"/>
    <w:rsid w:val="009C2323"/>
    <w:rPr>
      <w:strike w:val="0"/>
      <w:dstrike w:val="0"/>
      <w:color w:val="003399"/>
      <w:u w:val="none"/>
      <w:effect w:val="none"/>
    </w:rPr>
  </w:style>
  <w:style w:type="character" w:styleId="Accentuation">
    <w:name w:val="Emphasis"/>
    <w:qFormat/>
    <w:rsid w:val="009C2323"/>
    <w:rPr>
      <w:i/>
      <w:iCs/>
    </w:rPr>
  </w:style>
  <w:style w:type="character" w:styleId="Lienhypertextesuivivisit">
    <w:name w:val="FollowedHyperlink"/>
    <w:rsid w:val="008A18FB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EE71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7103"/>
  </w:style>
  <w:style w:type="character" w:customStyle="1" w:styleId="CommentaireCar">
    <w:name w:val="Commentaire Car"/>
    <w:link w:val="Commentaire"/>
    <w:uiPriority w:val="99"/>
    <w:semiHidden/>
    <w:rsid w:val="00EE7103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10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7103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1D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651C-4D19-4FA5-9C00-C63F8356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Remplacement de Jérôme Denoirjean / Pierre Lajoux  A Groult (11/02)</vt:lpstr>
    </vt:vector>
  </TitlesOfParts>
  <Company>Céréaliers de France</Company>
  <LinksUpToDate>false</LinksUpToDate>
  <CharactersWithSpaces>2595</CharactersWithSpaces>
  <SharedDoc>false</SharedDoc>
  <HLinks>
    <vt:vector size="12" baseType="variant">
      <vt:variant>
        <vt:i4>4849704</vt:i4>
      </vt:variant>
      <vt:variant>
        <vt:i4>3</vt:i4>
      </vt:variant>
      <vt:variant>
        <vt:i4>0</vt:i4>
      </vt:variant>
      <vt:variant>
        <vt:i4>5</vt:i4>
      </vt:variant>
      <vt:variant>
        <vt:lpwstr>mailto:x.lebris@arvalisinstitutduvegetal.fr</vt:lpwstr>
      </vt:variant>
      <vt:variant>
        <vt:lpwstr/>
      </vt:variant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mailto:m.sine@arvalisinstitutduvegetal.fr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Remplacement de Jérôme Denoirjean / Pierre Lajoux  A Groult (11/02)</dc:title>
  <dc:creator>Arvalis</dc:creator>
  <cp:lastModifiedBy>Pauline Jouzier</cp:lastModifiedBy>
  <cp:revision>2</cp:revision>
  <cp:lastPrinted>2008-04-18T14:42:00Z</cp:lastPrinted>
  <dcterms:created xsi:type="dcterms:W3CDTF">2018-07-23T13:54:00Z</dcterms:created>
  <dcterms:modified xsi:type="dcterms:W3CDTF">2018-07-23T13:54:00Z</dcterms:modified>
</cp:coreProperties>
</file>