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74" w:rsidRDefault="00012AE3">
      <w:pPr>
        <w:pStyle w:val="Titre"/>
        <w:spacing w:after="0" w:line="211" w:lineRule="auto"/>
        <w:jc w:val="center"/>
      </w:pPr>
      <w:bookmarkStart w:id="0" w:name="_so96pteqbn8r"/>
      <w:bookmarkEnd w:id="0"/>
      <w:r>
        <w:t>Directeur Commercial Services Connectés Viticulture</w:t>
      </w:r>
    </w:p>
    <w:p w:rsidR="007B7074" w:rsidRDefault="007B7074">
      <w:pPr>
        <w:spacing w:line="211" w:lineRule="auto"/>
        <w:rPr>
          <w:color w:val="222222"/>
        </w:rPr>
      </w:pPr>
    </w:p>
    <w:p w:rsidR="007B7074" w:rsidRDefault="00012AE3">
      <w:pPr>
        <w:pStyle w:val="Titre2"/>
        <w:spacing w:before="0" w:after="0" w:line="276" w:lineRule="auto"/>
        <w:jc w:val="both"/>
      </w:pPr>
      <w:bookmarkStart w:id="1" w:name="_awr1uj9jf7th"/>
      <w:bookmarkEnd w:id="1"/>
      <w:r>
        <w:t xml:space="preserve">Entreprise </w:t>
      </w:r>
    </w:p>
    <w:p w:rsidR="007B7074" w:rsidRDefault="00012AE3">
      <w:pPr>
        <w:jc w:val="both"/>
        <w:rPr>
          <w:color w:val="222222"/>
        </w:rPr>
      </w:pPr>
      <w:proofErr w:type="spellStart"/>
      <w:r>
        <w:rPr>
          <w:color w:val="222222"/>
        </w:rPr>
        <w:t>Scanopy</w:t>
      </w:r>
      <w:proofErr w:type="spellEnd"/>
      <w:r>
        <w:rPr>
          <w:color w:val="222222"/>
        </w:rPr>
        <w:t xml:space="preserve">, est une startup </w:t>
      </w:r>
      <w:proofErr w:type="spellStart"/>
      <w:r>
        <w:rPr>
          <w:color w:val="222222"/>
        </w:rPr>
        <w:t>AgTech</w:t>
      </w:r>
      <w:proofErr w:type="spellEnd"/>
      <w:r>
        <w:rPr>
          <w:color w:val="222222"/>
        </w:rPr>
        <w:t xml:space="preserve"> de la région Centre Val de Loire, expert des outils et services connectés pour la viticulture. Nous commercialisons des solutions basées sur des technologies </w:t>
      </w:r>
      <w:r>
        <w:rPr>
          <w:color w:val="222222"/>
        </w:rPr>
        <w:t xml:space="preserve">de pointe (drones, réseaux de neurones, </w:t>
      </w:r>
      <w:proofErr w:type="spellStart"/>
      <w:r>
        <w:rPr>
          <w:color w:val="222222"/>
        </w:rPr>
        <w:t>IoT</w:t>
      </w:r>
      <w:proofErr w:type="spellEnd"/>
      <w:r>
        <w:rPr>
          <w:color w:val="222222"/>
        </w:rPr>
        <w:t>), pour fournir à nos clients viticulteurs, techniciens viticoles ou coopératives agricoles, des outils pour améliorer la production de leurs vignes.</w:t>
      </w:r>
    </w:p>
    <w:p w:rsidR="007B7074" w:rsidRDefault="007B7074">
      <w:pPr>
        <w:jc w:val="both"/>
        <w:rPr>
          <w:color w:val="222222"/>
        </w:rPr>
      </w:pPr>
    </w:p>
    <w:p w:rsidR="007B7074" w:rsidRDefault="00012AE3">
      <w:pPr>
        <w:jc w:val="both"/>
        <w:rPr>
          <w:color w:val="222222"/>
        </w:rPr>
      </w:pPr>
      <w:r>
        <w:rPr>
          <w:color w:val="222222"/>
        </w:rPr>
        <w:t>Nous recherchons un directeur commercial pour construire et me</w:t>
      </w:r>
      <w:r>
        <w:rPr>
          <w:color w:val="222222"/>
        </w:rPr>
        <w:t xml:space="preserve">ttre en </w:t>
      </w:r>
      <w:proofErr w:type="spellStart"/>
      <w:r>
        <w:rPr>
          <w:color w:val="222222"/>
        </w:rPr>
        <w:t>oeuvre</w:t>
      </w:r>
      <w:proofErr w:type="spellEnd"/>
      <w:r>
        <w:rPr>
          <w:color w:val="222222"/>
        </w:rPr>
        <w:t xml:space="preserve"> le développement de l’activité sur le marché national en 2019, puis international par la suite.</w:t>
      </w:r>
    </w:p>
    <w:p w:rsidR="007B7074" w:rsidRDefault="007B7074">
      <w:pPr>
        <w:jc w:val="both"/>
        <w:rPr>
          <w:color w:val="222222"/>
        </w:rPr>
      </w:pPr>
    </w:p>
    <w:p w:rsidR="007B7074" w:rsidRDefault="00012AE3">
      <w:pPr>
        <w:pStyle w:val="Titre2"/>
        <w:spacing w:before="0" w:after="0" w:line="276" w:lineRule="auto"/>
        <w:jc w:val="both"/>
      </w:pPr>
      <w:bookmarkStart w:id="2" w:name="_lulqs3e3asi3"/>
      <w:bookmarkEnd w:id="2"/>
      <w:r>
        <w:t xml:space="preserve">Le poste </w:t>
      </w:r>
    </w:p>
    <w:p w:rsidR="007B7074" w:rsidRDefault="00012AE3">
      <w:pPr>
        <w:jc w:val="both"/>
        <w:rPr>
          <w:color w:val="222222"/>
        </w:rPr>
      </w:pPr>
      <w:r>
        <w:rPr>
          <w:color w:val="222222"/>
        </w:rPr>
        <w:t>En contact avec le directeur général, vous serez en charge de :</w:t>
      </w:r>
    </w:p>
    <w:p w:rsidR="007B7074" w:rsidRDefault="00012AE3">
      <w:pPr>
        <w:numPr>
          <w:ilvl w:val="0"/>
          <w:numId w:val="1"/>
        </w:num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élaborer et animer la stratégie et le plan d’action commerciale</w:t>
      </w:r>
    </w:p>
    <w:p w:rsidR="007B7074" w:rsidRDefault="00012AE3">
      <w:pPr>
        <w:numPr>
          <w:ilvl w:val="0"/>
          <w:numId w:val="1"/>
        </w:num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mettre</w:t>
      </w:r>
      <w:r>
        <w:rPr>
          <w:color w:val="222222"/>
          <w:highlight w:val="white"/>
        </w:rPr>
        <w:t xml:space="preserve"> en œuvre sur le terrain les actions nécessaires pour atteindre les objectifs de l’entreprise</w:t>
      </w:r>
    </w:p>
    <w:p w:rsidR="007B7074" w:rsidRDefault="00012AE3">
      <w:pPr>
        <w:numPr>
          <w:ilvl w:val="0"/>
          <w:numId w:val="1"/>
        </w:num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participer aux actions de communication, presse, réseau sociaux, salons, en coordination avec le service communication</w:t>
      </w:r>
    </w:p>
    <w:p w:rsidR="007B7074" w:rsidRDefault="00012AE3">
      <w:pPr>
        <w:numPr>
          <w:ilvl w:val="0"/>
          <w:numId w:val="1"/>
        </w:num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travailler en synergie avec la R&amp;D et la pr</w:t>
      </w:r>
      <w:r>
        <w:rPr>
          <w:color w:val="222222"/>
          <w:highlight w:val="white"/>
        </w:rPr>
        <w:t xml:space="preserve">oduction pour s'assurer de l'adéquation entre les besoins clients et les produits </w:t>
      </w:r>
      <w:proofErr w:type="spellStart"/>
      <w:r>
        <w:rPr>
          <w:color w:val="222222"/>
          <w:highlight w:val="white"/>
        </w:rPr>
        <w:t>Scanopy</w:t>
      </w:r>
      <w:proofErr w:type="spellEnd"/>
      <w:r>
        <w:rPr>
          <w:color w:val="222222"/>
          <w:highlight w:val="white"/>
        </w:rPr>
        <w:t>. Faire évoluer l'offre existante et proposer des nouveaux développements.</w:t>
      </w:r>
    </w:p>
    <w:p w:rsidR="007B7074" w:rsidRDefault="00012AE3">
      <w:pPr>
        <w:jc w:val="both"/>
        <w:rPr>
          <w:color w:val="222222"/>
        </w:rPr>
      </w:pPr>
      <w:r>
        <w:rPr>
          <w:color w:val="222222"/>
        </w:rPr>
        <w:t xml:space="preserve">L’entreprise est </w:t>
      </w:r>
      <w:proofErr w:type="gramStart"/>
      <w:r>
        <w:rPr>
          <w:color w:val="222222"/>
        </w:rPr>
        <w:t>basé</w:t>
      </w:r>
      <w:proofErr w:type="gramEnd"/>
      <w:r>
        <w:rPr>
          <w:color w:val="222222"/>
        </w:rPr>
        <w:t xml:space="preserve"> à Quincy (18), et étudie actuellement l’ouverture d’un second bureau à</w:t>
      </w:r>
      <w:r>
        <w:rPr>
          <w:color w:val="222222"/>
        </w:rPr>
        <w:t xml:space="preserve"> Tours (37).</w:t>
      </w:r>
    </w:p>
    <w:p w:rsidR="007B7074" w:rsidRDefault="007B7074">
      <w:pPr>
        <w:jc w:val="both"/>
        <w:rPr>
          <w:color w:val="222222"/>
        </w:rPr>
      </w:pPr>
    </w:p>
    <w:p w:rsidR="007B7074" w:rsidRDefault="00012AE3">
      <w:pPr>
        <w:pStyle w:val="Titre2"/>
        <w:spacing w:before="0" w:after="0" w:line="276" w:lineRule="auto"/>
        <w:jc w:val="both"/>
      </w:pPr>
      <w:bookmarkStart w:id="3" w:name="_vzzmknorizgb"/>
      <w:bookmarkEnd w:id="3"/>
      <w:r>
        <w:t xml:space="preserve">Profil recherché </w:t>
      </w:r>
    </w:p>
    <w:p w:rsidR="007B7074" w:rsidRDefault="00012AE3">
      <w:pPr>
        <w:numPr>
          <w:ilvl w:val="0"/>
          <w:numId w:val="2"/>
        </w:numPr>
        <w:jc w:val="both"/>
        <w:rPr>
          <w:color w:val="222222"/>
        </w:rPr>
      </w:pPr>
      <w:r>
        <w:rPr>
          <w:color w:val="222222"/>
        </w:rPr>
        <w:t>Vous avez un profil d’entrepreneur, de développeur commercial.</w:t>
      </w:r>
    </w:p>
    <w:p w:rsidR="007B7074" w:rsidRDefault="00012AE3">
      <w:pPr>
        <w:numPr>
          <w:ilvl w:val="0"/>
          <w:numId w:val="2"/>
        </w:numPr>
        <w:jc w:val="both"/>
        <w:rPr>
          <w:color w:val="222222"/>
        </w:rPr>
      </w:pPr>
      <w:r>
        <w:rPr>
          <w:color w:val="222222"/>
        </w:rPr>
        <w:t>Vous disposez d’une expérience en tant que commercial et en tant que manager.</w:t>
      </w:r>
    </w:p>
    <w:p w:rsidR="007B7074" w:rsidRDefault="00012AE3">
      <w:pPr>
        <w:numPr>
          <w:ilvl w:val="0"/>
          <w:numId w:val="2"/>
        </w:numPr>
        <w:jc w:val="both"/>
        <w:rPr>
          <w:color w:val="222222"/>
        </w:rPr>
      </w:pPr>
      <w:r>
        <w:rPr>
          <w:color w:val="222222"/>
        </w:rPr>
        <w:t>Vous travaillez dans le milieu agricole et si possible le secteur viticole.</w:t>
      </w:r>
    </w:p>
    <w:p w:rsidR="007B7074" w:rsidRDefault="00012AE3">
      <w:pPr>
        <w:numPr>
          <w:ilvl w:val="0"/>
          <w:numId w:val="2"/>
        </w:numPr>
        <w:jc w:val="both"/>
        <w:rPr>
          <w:color w:val="222222"/>
        </w:rPr>
      </w:pPr>
      <w:r>
        <w:rPr>
          <w:color w:val="222222"/>
        </w:rPr>
        <w:t>Vous vo</w:t>
      </w:r>
      <w:r>
        <w:rPr>
          <w:color w:val="222222"/>
        </w:rPr>
        <w:t xml:space="preserve">ulez à la fois construire une stratégie ambitieuse et réaliste, et aller travailler sur le terrain à sa mise en </w:t>
      </w:r>
      <w:proofErr w:type="spellStart"/>
      <w:r>
        <w:rPr>
          <w:color w:val="222222"/>
        </w:rPr>
        <w:t>oeuvre</w:t>
      </w:r>
      <w:proofErr w:type="spellEnd"/>
      <w:r>
        <w:rPr>
          <w:color w:val="222222"/>
        </w:rPr>
        <w:t xml:space="preserve">. </w:t>
      </w:r>
    </w:p>
    <w:p w:rsidR="007B7074" w:rsidRDefault="00012AE3">
      <w:pPr>
        <w:numPr>
          <w:ilvl w:val="0"/>
          <w:numId w:val="2"/>
        </w:numPr>
        <w:jc w:val="both"/>
        <w:rPr>
          <w:color w:val="222222"/>
        </w:rPr>
      </w:pPr>
      <w:r>
        <w:rPr>
          <w:color w:val="222222"/>
        </w:rPr>
        <w:t xml:space="preserve">Vous souhaitez travailler dans une petite structure, où il est nécessaire d'être polyvalent et de s’impliquer </w:t>
      </w:r>
      <w:proofErr w:type="spellStart"/>
      <w:r>
        <w:rPr>
          <w:color w:val="222222"/>
        </w:rPr>
        <w:t>au delà</w:t>
      </w:r>
      <w:proofErr w:type="spellEnd"/>
      <w:r>
        <w:rPr>
          <w:color w:val="222222"/>
        </w:rPr>
        <w:t xml:space="preserve"> de la fonction co</w:t>
      </w:r>
      <w:r>
        <w:rPr>
          <w:color w:val="222222"/>
        </w:rPr>
        <w:t xml:space="preserve">mmerciale, dans une démarche de </w:t>
      </w:r>
      <w:proofErr w:type="spellStart"/>
      <w:r>
        <w:rPr>
          <w:color w:val="222222"/>
        </w:rPr>
        <w:t>co</w:t>
      </w:r>
      <w:proofErr w:type="spellEnd"/>
      <w:r>
        <w:rPr>
          <w:color w:val="222222"/>
        </w:rPr>
        <w:t xml:space="preserve">-construction pour faire avancer </w:t>
      </w:r>
      <w:proofErr w:type="spellStart"/>
      <w:r>
        <w:rPr>
          <w:color w:val="222222"/>
        </w:rPr>
        <w:t>Scanopy</w:t>
      </w:r>
      <w:proofErr w:type="spellEnd"/>
      <w:r>
        <w:rPr>
          <w:color w:val="222222"/>
        </w:rPr>
        <w:t xml:space="preserve"> avec le reste de l’équipe.</w:t>
      </w:r>
    </w:p>
    <w:p w:rsidR="007B7074" w:rsidRDefault="00012AE3">
      <w:pPr>
        <w:numPr>
          <w:ilvl w:val="0"/>
          <w:numId w:val="2"/>
        </w:numPr>
        <w:jc w:val="both"/>
        <w:rPr>
          <w:color w:val="222222"/>
        </w:rPr>
      </w:pPr>
      <w:r>
        <w:rPr>
          <w:color w:val="222222"/>
        </w:rPr>
        <w:t>Un bon relationnel, de la ténacité et un tempérament optimiste vous seront nécessaires.</w:t>
      </w:r>
    </w:p>
    <w:p w:rsidR="007B7074" w:rsidRDefault="00012AE3">
      <w:pPr>
        <w:numPr>
          <w:ilvl w:val="0"/>
          <w:numId w:val="2"/>
        </w:numPr>
        <w:jc w:val="both"/>
      </w:pPr>
      <w:r>
        <w:t>Permis B</w:t>
      </w:r>
      <w:bookmarkStart w:id="4" w:name="_GoBack"/>
      <w:bookmarkEnd w:id="4"/>
    </w:p>
    <w:p w:rsidR="00012AE3" w:rsidRDefault="00012AE3" w:rsidP="00012AE3">
      <w:pPr>
        <w:jc w:val="both"/>
      </w:pPr>
    </w:p>
    <w:p w:rsidR="00012AE3" w:rsidRDefault="00012AE3" w:rsidP="00012AE3">
      <w:pPr>
        <w:jc w:val="both"/>
      </w:pPr>
      <w:r>
        <w:t xml:space="preserve">Contact : </w:t>
      </w:r>
      <w:r w:rsidRPr="00012AE3">
        <w:t>francois.gallet@scanopy.fr</w:t>
      </w:r>
    </w:p>
    <w:sectPr w:rsidR="00012AE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7D8"/>
    <w:multiLevelType w:val="multilevel"/>
    <w:tmpl w:val="F4D4FBF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08472AC8"/>
    <w:multiLevelType w:val="multilevel"/>
    <w:tmpl w:val="CCF2E6F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4B1D628E"/>
    <w:multiLevelType w:val="multilevel"/>
    <w:tmpl w:val="375AC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B7074"/>
    <w:rsid w:val="00012AE3"/>
    <w:rsid w:val="007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  <w:contextualSpacing/>
    </w:pPr>
  </w:style>
  <w:style w:type="paragraph" w:styleId="Titre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</w:style>
  <w:style w:type="paragraph" w:styleId="Titre">
    <w:name w:val="Title"/>
    <w:basedOn w:val="LO-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  <w:contextualSpacing/>
    </w:pPr>
  </w:style>
  <w:style w:type="paragraph" w:styleId="Titre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</w:style>
  <w:style w:type="paragraph" w:styleId="Titre">
    <w:name w:val="Title"/>
    <w:basedOn w:val="LO-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Anonymous</cp:lastModifiedBy>
  <cp:revision>2</cp:revision>
  <dcterms:created xsi:type="dcterms:W3CDTF">2018-10-25T09:36:00Z</dcterms:created>
  <dcterms:modified xsi:type="dcterms:W3CDTF">2018-10-25T09:39:00Z</dcterms:modified>
  <dc:language>en-US</dc:language>
</cp:coreProperties>
</file>